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E8F4" w14:textId="3736C5F2" w:rsidR="00647F22" w:rsidRPr="00567936" w:rsidRDefault="00647F22" w:rsidP="00647F22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12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 xml:space="preserve">] </w:t>
      </w:r>
    </w:p>
    <w:p w14:paraId="65748F7B" w14:textId="77777777" w:rsidR="00647F22" w:rsidRDefault="00647F22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9F274B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>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4DAF6B4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 ramach usług wskazanych w ppkt 1 i 2 Wykonawca </w:t>
      </w:r>
      <w:r w:rsidR="00BB67ED">
        <w:rPr>
          <w:rFonts w:ascii="Arial" w:eastAsia="Times New Roman" w:hAnsi="Arial" w:cs="Arial"/>
          <w:sz w:val="20"/>
          <w:szCs w:val="20"/>
        </w:rPr>
        <w:t>zobowiązany jest uzupełnić</w:t>
      </w:r>
      <w:r w:rsidR="00BB67ED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 xml:space="preserve">opisy w Dokumentacji przy użyciu diagramów opisanych w punkcie </w:t>
      </w:r>
      <w:r w:rsidR="00E270BF">
        <w:rPr>
          <w:rFonts w:ascii="Arial" w:eastAsia="Times New Roman" w:hAnsi="Arial" w:cs="Arial"/>
          <w:sz w:val="20"/>
          <w:szCs w:val="20"/>
        </w:rPr>
        <w:t>4</w:t>
      </w:r>
      <w:r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4136364" w14:textId="77777777" w:rsidR="00E270BF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21277646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lub bezpośrednio do repozytorium </w:t>
      </w:r>
      <w:r w:rsidR="007A5EC1">
        <w:rPr>
          <w:rFonts w:ascii="Arial" w:eastAsia="Times New Roman" w:hAnsi="Arial" w:cs="Arial"/>
          <w:sz w:val="20"/>
          <w:szCs w:val="20"/>
        </w:rPr>
        <w:t>Z</w:t>
      </w:r>
      <w:r w:rsidR="00992026" w:rsidRPr="21277646">
        <w:rPr>
          <w:rFonts w:ascii="Arial" w:eastAsia="Times New Roman" w:hAnsi="Arial" w:cs="Arial"/>
          <w:sz w:val="20"/>
          <w:szCs w:val="20"/>
        </w:rPr>
        <w:t>amawiającego</w:t>
      </w:r>
      <w:r w:rsidRPr="21277646">
        <w:rPr>
          <w:rFonts w:ascii="Arial" w:eastAsia="Times New Roman" w:hAnsi="Arial" w:cs="Arial"/>
          <w:sz w:val="20"/>
          <w:szCs w:val="20"/>
        </w:rPr>
        <w:t>.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 w:rsidRPr="21277646">
        <w:rPr>
          <w:rFonts w:ascii="Arial" w:eastAsia="Times New Roman" w:hAnsi="Arial" w:cs="Arial"/>
          <w:sz w:val="20"/>
          <w:szCs w:val="20"/>
        </w:rPr>
        <w:t>5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4D0ECFA" w14:textId="77777777" w:rsidR="00E270BF" w:rsidRDefault="00E270BF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06D8C381" w:rsidR="006D0EFA" w:rsidRDefault="00DE301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21277646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21277646">
        <w:rPr>
          <w:rFonts w:ascii="Arial" w:eastAsia="Times New Roman" w:hAnsi="Arial" w:cs="Arial"/>
          <w:sz w:val="20"/>
          <w:szCs w:val="20"/>
        </w:rPr>
        <w:t xml:space="preserve">,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76F359ED" w:rsidR="002076DE" w:rsidRDefault="00BB67ED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 dostarczyć Zamawiaj</w:t>
      </w:r>
      <w:r w:rsidR="00BE2837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>cemu Dokumentację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zawsze w wersji w pełni edytowalnej </w:t>
      </w:r>
      <w:r w:rsidR="00D740B2" w:rsidRPr="21277646">
        <w:rPr>
          <w:rFonts w:ascii="Arial" w:eastAsia="Times New Roman" w:hAnsi="Arial" w:cs="Arial"/>
          <w:sz w:val="20"/>
          <w:szCs w:val="20"/>
        </w:rPr>
        <w:t>Word</w:t>
      </w:r>
      <w:r w:rsidR="00E270BF">
        <w:rPr>
          <w:rFonts w:ascii="Arial" w:eastAsia="Times New Roman" w:hAnsi="Arial" w:cs="Arial"/>
          <w:sz w:val="20"/>
          <w:szCs w:val="20"/>
        </w:rPr>
        <w:t xml:space="preserve">, a także w formacie </w:t>
      </w:r>
      <w:r w:rsidR="00D740B2" w:rsidRPr="21277646">
        <w:rPr>
          <w:rFonts w:ascii="Arial" w:eastAsia="Times New Roman" w:hAnsi="Arial" w:cs="Arial"/>
          <w:sz w:val="20"/>
          <w:szCs w:val="20"/>
        </w:rPr>
        <w:t>PDF</w:t>
      </w:r>
      <w:r w:rsidR="00D740B2" w:rsidRPr="21277646" w:rsidDel="00D740B2">
        <w:rPr>
          <w:rFonts w:ascii="Arial" w:eastAsia="Times New Roman" w:hAnsi="Arial" w:cs="Arial"/>
          <w:sz w:val="20"/>
          <w:szCs w:val="20"/>
        </w:rPr>
        <w:t xml:space="preserve">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oraz </w:t>
      </w:r>
      <w:r>
        <w:rPr>
          <w:rFonts w:ascii="Arial" w:eastAsia="Times New Roman" w:hAnsi="Arial" w:cs="Arial"/>
          <w:sz w:val="20"/>
          <w:szCs w:val="20"/>
        </w:rPr>
        <w:t xml:space="preserve">z użyciem </w:t>
      </w:r>
      <w:r w:rsidR="00992026" w:rsidRPr="21277646">
        <w:rPr>
          <w:rFonts w:ascii="Arial" w:eastAsia="Times New Roman" w:hAnsi="Arial" w:cs="Arial"/>
          <w:sz w:val="20"/>
          <w:szCs w:val="20"/>
        </w:rPr>
        <w:t>diagramów w narzędziu Enterprise Architect wersja 15.x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222251ED" w:rsidR="00EA7366" w:rsidRDefault="00BB67ED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BF2345">
        <w:rPr>
          <w:rFonts w:ascii="Arial" w:eastAsia="Times New Roman" w:hAnsi="Arial" w:cs="Arial"/>
          <w:sz w:val="20"/>
          <w:szCs w:val="20"/>
        </w:rPr>
        <w:t xml:space="preserve">ma obowiązek wytwarzać Dokumentację </w:t>
      </w:r>
      <w:r w:rsidR="00FA2042">
        <w:rPr>
          <w:rFonts w:ascii="Arial" w:eastAsia="Times New Roman" w:hAnsi="Arial" w:cs="Arial"/>
          <w:sz w:val="20"/>
          <w:szCs w:val="20"/>
        </w:rPr>
        <w:t xml:space="preserve">(diagramy) </w:t>
      </w:r>
      <w:r w:rsidR="002D6AA4" w:rsidRPr="21277646">
        <w:rPr>
          <w:rFonts w:ascii="Arial" w:eastAsia="Times New Roman" w:hAnsi="Arial" w:cs="Arial"/>
          <w:sz w:val="20"/>
          <w:szCs w:val="20"/>
        </w:rPr>
        <w:t xml:space="preserve">zgodnie z metodyką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 w:rsidRPr="21277646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C93B95">
        <w:rPr>
          <w:rFonts w:ascii="Arial" w:eastAsia="Times New Roman" w:hAnsi="Arial" w:cs="Arial"/>
          <w:b/>
          <w:bCs/>
          <w:sz w:val="20"/>
          <w:szCs w:val="20"/>
        </w:rPr>
        <w:t>Załącznik nr</w:t>
      </w:r>
      <w:r w:rsidR="00CC1BF6" w:rsidRPr="00C93B9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FA2042" w:rsidRPr="00C93B95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076DE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21277646">
        <w:rPr>
          <w:rFonts w:ascii="Arial" w:eastAsia="Times New Roman" w:hAnsi="Arial" w:cs="Arial"/>
          <w:sz w:val="20"/>
          <w:szCs w:val="20"/>
        </w:rPr>
        <w:t>do Umowy,</w:t>
      </w:r>
      <w:r w:rsidR="007467FF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="00EA7366" w:rsidRPr="21277646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454A82E3" w:rsidR="00DE3017" w:rsidRPr="006D0EFA" w:rsidRDefault="00BB67ED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, aby wszystkie </w:t>
      </w:r>
      <w:r>
        <w:rPr>
          <w:rFonts w:ascii="Arial" w:eastAsia="Times New Roman" w:hAnsi="Arial" w:cs="Arial"/>
          <w:sz w:val="20"/>
          <w:szCs w:val="20"/>
        </w:rPr>
        <w:t xml:space="preserve">dostarczone </w:t>
      </w:r>
      <w:r w:rsidR="00DE3017" w:rsidRPr="21277646">
        <w:rPr>
          <w:rFonts w:ascii="Arial" w:eastAsia="Times New Roman" w:hAnsi="Arial" w:cs="Arial"/>
          <w:sz w:val="20"/>
          <w:szCs w:val="20"/>
        </w:rPr>
        <w:t>diagramy były możliwe do modyfikacji i edytowania z wykorzystaniem narzędzia Enterprise Architect wersja 1</w:t>
      </w:r>
      <w:r w:rsidR="002076DE" w:rsidRPr="21277646">
        <w:rPr>
          <w:rFonts w:ascii="Arial" w:eastAsia="Times New Roman" w:hAnsi="Arial" w:cs="Arial"/>
          <w:sz w:val="20"/>
          <w:szCs w:val="20"/>
        </w:rPr>
        <w:t>5</w:t>
      </w:r>
      <w:r w:rsidR="00DE3017" w:rsidRPr="21277646">
        <w:rPr>
          <w:rFonts w:ascii="Arial" w:eastAsia="Times New Roman" w:hAnsi="Arial" w:cs="Arial"/>
          <w:sz w:val="20"/>
          <w:szCs w:val="20"/>
        </w:rPr>
        <w:t>.x</w:t>
      </w:r>
      <w:r w:rsidR="00244483" w:rsidRPr="21277646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D14ED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D14ED">
        <w:rPr>
          <w:rFonts w:cstheme="minorHAnsi"/>
          <w:bCs/>
          <w:szCs w:val="24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D14ED" w:rsidRDefault="0091692F" w:rsidP="0091692F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FD14ED">
        <w:rPr>
          <w:rFonts w:cstheme="minorHAnsi"/>
        </w:rPr>
        <w:t>Nr scenariusza</w:t>
      </w:r>
    </w:p>
    <w:p w14:paraId="4558DAB5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Nr kroku testowego</w:t>
      </w:r>
    </w:p>
    <w:p w14:paraId="7CCB21B3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Opis czynności do wykonania</w:t>
      </w:r>
    </w:p>
    <w:p w14:paraId="17D8C8F7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Dane testowe</w:t>
      </w:r>
    </w:p>
    <w:p w14:paraId="72A265CC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Użytkownik wykonujący (rola w systemie)</w:t>
      </w:r>
    </w:p>
    <w:p w14:paraId="5B283A8B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Oczekiwany rezultat</w:t>
      </w:r>
    </w:p>
    <w:p w14:paraId="315AD504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Odnotowanie uzyskanego w teście rezultatu</w:t>
      </w:r>
    </w:p>
    <w:p w14:paraId="04AAD139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Uwagi</w:t>
      </w:r>
    </w:p>
    <w:p w14:paraId="004686AE" w14:textId="77777777" w:rsidR="002076DE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Dodatkowo scenariusze testowe muszą być możliwe do zaimportowania w oprogramowaniu </w:t>
      </w:r>
      <w:proofErr w:type="spellStart"/>
      <w:r w:rsidRPr="00FD14ED">
        <w:rPr>
          <w:rFonts w:cstheme="minorHAnsi"/>
          <w:szCs w:val="24"/>
        </w:rPr>
        <w:t>TestFLO</w:t>
      </w:r>
      <w:proofErr w:type="spellEnd"/>
      <w:r w:rsidRPr="00FD14ED">
        <w:rPr>
          <w:rFonts w:cstheme="minorHAnsi"/>
          <w:szCs w:val="24"/>
        </w:rPr>
        <w:t xml:space="preserve"> Test Management for JIRA. </w:t>
      </w:r>
    </w:p>
    <w:p w14:paraId="28293839" w14:textId="07EE2BC3" w:rsidR="0091692F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Scenariusze testowe są elementem projektu Modyfikacji + </w:t>
      </w:r>
      <w:r w:rsidRPr="00FD14ED">
        <w:rPr>
          <w:rFonts w:cstheme="minorHAnsi"/>
          <w:b/>
          <w:bCs/>
          <w:szCs w:val="24"/>
        </w:rPr>
        <w:t xml:space="preserve">zasilają listę krytycznych przypadków </w:t>
      </w:r>
      <w:r w:rsidR="002076DE" w:rsidRPr="00FD14ED">
        <w:rPr>
          <w:rFonts w:cstheme="minorHAnsi"/>
          <w:b/>
          <w:bCs/>
          <w:szCs w:val="24"/>
        </w:rPr>
        <w:t xml:space="preserve">testowych </w:t>
      </w:r>
      <w:r w:rsidRPr="00FD14ED">
        <w:rPr>
          <w:rFonts w:cstheme="minorHAnsi"/>
          <w:b/>
          <w:bCs/>
          <w:szCs w:val="24"/>
        </w:rPr>
        <w:t>wraz z testami automatycznymi</w:t>
      </w:r>
      <w:r w:rsidR="007A5EC1">
        <w:rPr>
          <w:rFonts w:cstheme="minorHAnsi"/>
          <w:szCs w:val="24"/>
        </w:rPr>
        <w:t>.</w:t>
      </w:r>
      <w:r w:rsidR="002076DE" w:rsidRPr="00FD14ED">
        <w:rPr>
          <w:rFonts w:cstheme="minorHAnsi"/>
          <w:szCs w:val="24"/>
        </w:rPr>
        <w:t xml:space="preserve"> </w:t>
      </w:r>
    </w:p>
    <w:p w14:paraId="6E875536" w14:textId="6BA9D8EA" w:rsidR="0091692F" w:rsidRPr="006D0EFA" w:rsidRDefault="0091692F" w:rsidP="005D7302">
      <w:pPr>
        <w:spacing w:before="120"/>
        <w:contextualSpacing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dll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Wykonawca zobowiązuje się do opracowania i aktualizowania Dokumentacji w języku polskim w wersji elektronicznej w formacie docx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Dokumentacja charakteryzowała się będzie wysoką jakością, na którą będą miały wpływ, takie czynniki jak:</w:t>
      </w:r>
    </w:p>
    <w:p w14:paraId="4850F2FD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 xml:space="preserve">zachowanie standardów, a także sposób pisania, rozumianych jako zachowanie jednolitej i spójnej struktury, formy i sposobu prezentacji treści </w:t>
      </w:r>
      <w:r w:rsidRPr="00A753BD">
        <w:rPr>
          <w:rFonts w:cstheme="minorHAnsi"/>
        </w:rPr>
        <w:lastRenderedPageBreak/>
        <w:t>poszczególnych dokumentów oraz fragmentów tego samego dokumentu, jak również całej dokumentacji,</w:t>
      </w:r>
    </w:p>
    <w:p w14:paraId="1DCA302A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kompletność dokumentu, rozumiana jako pełne, bez wyraźnych, ewidentnych braków przedstawienie omawianego problemu obejmujące 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5F9C5B75" w:rsidR="00ED51DA" w:rsidRPr="00A753BD" w:rsidRDefault="00ED51DA" w:rsidP="4FC6A0A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</w:pPr>
      <w:r w:rsidRPr="21277646">
        <w:t>Każdy rodzaj Dokumentacji będzie aktualizowany przez Wykonawcę odpowiednio do zmian</w:t>
      </w:r>
      <w:r w:rsidR="00BB67ED">
        <w:t>,</w:t>
      </w:r>
      <w:r w:rsidRPr="21277646">
        <w:t xml:space="preserve"> </w:t>
      </w:r>
      <w:r w:rsidR="00BB67ED">
        <w:t>m</w:t>
      </w:r>
      <w:r w:rsidRPr="21277646">
        <w:t>odyfikacji</w:t>
      </w:r>
      <w:r w:rsidR="00BB67ED">
        <w:t xml:space="preserve"> lub konfiguracji</w:t>
      </w:r>
      <w:r w:rsidRPr="21277646">
        <w:t xml:space="preserve"> wprowadzanych według </w:t>
      </w:r>
      <w:r w:rsidR="00BB67ED">
        <w:t>Zgłoszeń</w:t>
      </w:r>
      <w:r w:rsidR="00BB67ED" w:rsidRPr="21277646">
        <w:t xml:space="preserve"> </w:t>
      </w:r>
      <w:r w:rsidRPr="21277646">
        <w:t xml:space="preserve">Zamawiającego w terminie realizacji produktu. W przypadku obsługi </w:t>
      </w:r>
      <w:r w:rsidR="005263D0" w:rsidRPr="21277646">
        <w:t>zidentyfikowane</w:t>
      </w:r>
      <w:r w:rsidR="005263D0">
        <w:t>go</w:t>
      </w:r>
      <w:r w:rsidR="005263D0" w:rsidRPr="21277646">
        <w:t xml:space="preserve"> </w:t>
      </w:r>
      <w:r w:rsidR="005263D0">
        <w:t>Błędu lub Awarii</w:t>
      </w:r>
      <w:r w:rsidR="005263D0" w:rsidRPr="21277646">
        <w:t xml:space="preserve"> </w:t>
      </w:r>
      <w:r w:rsidRPr="21277646">
        <w:t xml:space="preserve">w Systemie Dokumentacja zostanie zaktualizowana przez wykonawcę w </w:t>
      </w:r>
      <w:r w:rsidR="00903E77" w:rsidRPr="21277646">
        <w:t xml:space="preserve">maksymalnie </w:t>
      </w:r>
      <w:r w:rsidRPr="21277646">
        <w:t xml:space="preserve">terminie 14 Dni roboczych po wdrożeniu na systemie produkcyjnym.  </w:t>
      </w:r>
    </w:p>
    <w:p w14:paraId="3EF6154F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A753BD">
        <w:rPr>
          <w:rFonts w:cstheme="minorHAnsi"/>
        </w:rPr>
        <w:noBreakHyphen/>
        <w:t xml:space="preserve"> Wykonawca zobowiązany jest do wprowadzenia wymaganych zmian we wszystkich Dokumentach powiązanych.</w:t>
      </w:r>
    </w:p>
    <w:p w14:paraId="06222292" w14:textId="13C08725" w:rsidR="00ED51DA" w:rsidRPr="00A753BD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cstheme="minorHAnsi"/>
        </w:rPr>
      </w:pPr>
      <w:r w:rsidRPr="00A753BD">
        <w:rPr>
          <w:rFonts w:cstheme="minorHAnsi"/>
        </w:rPr>
        <w:t>Wszystkie dokumenty wytworzone w ramach niniejszego projektu podlegają procesowi odbioru  i akceptacji przez Zamawiającego, którego kryterium jest ocena merytoryczna dokumentu. Zamawiający przekazuje Wykonawcy uwagi niezwłocznie</w:t>
      </w:r>
      <w:r w:rsidR="005D7302">
        <w:rPr>
          <w:rFonts w:cstheme="minorHAnsi"/>
        </w:rPr>
        <w:t>.</w:t>
      </w:r>
      <w:r w:rsidRPr="00A753BD">
        <w:rPr>
          <w:rFonts w:cstheme="minorHAnsi"/>
        </w:rPr>
        <w:t xml:space="preserve"> </w:t>
      </w:r>
    </w:p>
    <w:p w14:paraId="14F9CC0D" w14:textId="47A5FD8E" w:rsidR="00A753BD" w:rsidRPr="00A753BD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Cała Dokumentacja, będzie wymagała akceptacji Zamawiającego.</w:t>
      </w:r>
    </w:p>
    <w:p w14:paraId="6694FE1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przekazuje Dokumentację w postaci elektronicznej kanałem uzgodnionym z Zamawiającym. </w:t>
      </w:r>
    </w:p>
    <w:p w14:paraId="7CE4F4B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 każdym dokumencie powinna być wypełniona metryka zgodnie z szablonem: </w:t>
      </w:r>
    </w:p>
    <w:p w14:paraId="768D4FC5" w14:textId="77777777" w:rsidR="00ED51DA" w:rsidRPr="00A753BD" w:rsidRDefault="00ED51DA" w:rsidP="00ED51DA">
      <w:pPr>
        <w:rPr>
          <w:rFonts w:cstheme="minorHAnsi"/>
        </w:rPr>
      </w:pPr>
    </w:p>
    <w:p w14:paraId="263A2E6E" w14:textId="77777777" w:rsidR="00ED51DA" w:rsidRPr="00A753BD" w:rsidRDefault="00ED51DA" w:rsidP="00ED51DA">
      <w:pPr>
        <w:ind w:left="1134"/>
        <w:rPr>
          <w:rFonts w:cstheme="minorHAnsi"/>
        </w:rPr>
      </w:pPr>
      <w:r w:rsidRPr="00A753BD">
        <w:rPr>
          <w:rFonts w:cstheme="minorHAnsi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A753BD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A753BD" w:rsidRDefault="00ED51DA" w:rsidP="00226C25">
            <w:pPr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Opis zmian</w:t>
            </w:r>
          </w:p>
        </w:tc>
      </w:tr>
      <w:tr w:rsidR="00A753BD" w:rsidRPr="00A753BD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A753BD" w:rsidDel="004334E7" w:rsidRDefault="00ED51DA" w:rsidP="00226C25">
            <w:pPr>
              <w:rPr>
                <w:rFonts w:hAnsiTheme="minorHAnsi" w:cstheme="minorHAnsi"/>
                <w:b w:val="0"/>
              </w:rPr>
            </w:pPr>
          </w:p>
        </w:tc>
        <w:tc>
          <w:tcPr>
            <w:tcW w:w="1437" w:type="dxa"/>
          </w:tcPr>
          <w:p w14:paraId="685D295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1" w:type="dxa"/>
          </w:tcPr>
          <w:p w14:paraId="59077D2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4" w:type="dxa"/>
          </w:tcPr>
          <w:p w14:paraId="0F58B110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434C5A0C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cstheme="minorHAnsi"/>
        </w:rPr>
      </w:pPr>
      <w:r w:rsidRPr="00A753BD">
        <w:rPr>
          <w:rFonts w:cstheme="minorHAnsi"/>
        </w:rPr>
        <w:t>Wykonawca przeniesie na Zamawiającego całość majątkowych praw autorskich do stworzonej w toku Umowy Dokumentacji.</w:t>
      </w:r>
    </w:p>
    <w:p w14:paraId="53142AC0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lastRenderedPageBreak/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0E6A42CF" w:rsidR="00ED51DA" w:rsidRPr="00C46009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21277646">
        <w:t xml:space="preserve">Dokumentacja systemowa, w tym </w:t>
      </w:r>
      <w:r w:rsidR="005263D0">
        <w:t>p</w:t>
      </w:r>
      <w:r w:rsidRPr="21277646">
        <w:t>rojekt</w:t>
      </w:r>
      <w:r w:rsidR="005263D0">
        <w:t>y</w:t>
      </w:r>
      <w:r w:rsidRPr="21277646">
        <w:t xml:space="preserve"> </w:t>
      </w:r>
      <w:r w:rsidR="005263D0">
        <w:t>t</w:t>
      </w:r>
      <w:r w:rsidRPr="21277646">
        <w:t>echniczn</w:t>
      </w:r>
      <w:bookmarkEnd w:id="4"/>
      <w:bookmarkEnd w:id="5"/>
      <w:r w:rsidR="005263D0">
        <w:t xml:space="preserve">e </w:t>
      </w:r>
      <w:r w:rsidR="005263D0" w:rsidRPr="21277646">
        <w:t>mu</w:t>
      </w:r>
      <w:r w:rsidR="005263D0">
        <w:t>szą</w:t>
      </w:r>
      <w:r w:rsidR="005263D0" w:rsidRPr="21277646">
        <w:t xml:space="preserve"> </w:t>
      </w:r>
      <w:r w:rsidRPr="21277646">
        <w:t>zawierać co najmniej następujące informacje</w:t>
      </w:r>
      <w:r w:rsidR="00903E77" w:rsidRPr="21277646">
        <w:t xml:space="preserve">. </w:t>
      </w:r>
      <w:r w:rsidRPr="21277646">
        <w:t>:</w:t>
      </w:r>
    </w:p>
    <w:p w14:paraId="5CE4F10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wprowadzenie opisujące cele i zakres,</w:t>
      </w:r>
    </w:p>
    <w:p w14:paraId="55FFE16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przyjęte założenia/ograniczenia</w:t>
      </w:r>
    </w:p>
    <w:p w14:paraId="54760A6C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zależności między komponentami/modułami/aplikacjami/systemami zewnętrznymi,</w:t>
      </w:r>
    </w:p>
    <w:p w14:paraId="4F7AB650" w14:textId="1EDC3084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opis działania poszczególnych komponentów/modułów/usług/aplikacji,</w:t>
      </w:r>
    </w:p>
    <w:p w14:paraId="31B0F62D" w14:textId="586FC05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relacji </w:t>
      </w:r>
    </w:p>
    <w:p w14:paraId="6CE0F16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charakterystyka użytkowników,</w:t>
      </w:r>
    </w:p>
    <w:p w14:paraId="0C996964" w14:textId="003DEFC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przypadków użycia, </w:t>
      </w:r>
    </w:p>
    <w:p w14:paraId="746CCFB5" w14:textId="6324652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przypadki użycia, </w:t>
      </w:r>
    </w:p>
    <w:p w14:paraId="0D693D4E" w14:textId="064899E8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procesów, </w:t>
      </w:r>
    </w:p>
    <w:p w14:paraId="19619834" w14:textId="2A44FEE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stanów, </w:t>
      </w:r>
    </w:p>
    <w:p w14:paraId="5018C593" w14:textId="33F37813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architektura systemu, </w:t>
      </w:r>
    </w:p>
    <w:p w14:paraId="61608B91" w14:textId="1E52456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specyfikacja ekranów/makiety, </w:t>
      </w:r>
    </w:p>
    <w:p w14:paraId="4FD71A7C" w14:textId="49DA23D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model i wykaz uprawnień,</w:t>
      </w:r>
      <w:r w:rsidR="00C46009">
        <w:rPr>
          <w:rFonts w:cstheme="minorHAnsi"/>
          <w:szCs w:val="24"/>
        </w:rPr>
        <w:t xml:space="preserve"> </w:t>
      </w:r>
    </w:p>
    <w:p w14:paraId="0A1FD49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szczegółowy wykaz wykorzystywanych zasobów z opisem ich przeznaczenia,</w:t>
      </w:r>
    </w:p>
    <w:p w14:paraId="022BCB5A" w14:textId="509CE2EA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zastosowanych technologii, </w:t>
      </w:r>
    </w:p>
    <w:p w14:paraId="6524E009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wykaz wykorzystywanego oprogramowania,</w:t>
      </w:r>
    </w:p>
    <w:p w14:paraId="52B396C8" w14:textId="2DBA0A9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licencji komercyjnych, </w:t>
      </w:r>
    </w:p>
    <w:p w14:paraId="4EAC5B82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makiety ekranów, </w:t>
      </w:r>
    </w:p>
    <w:p w14:paraId="453F76CC" w14:textId="5536208B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opis i szczegółową specyfikację interfejsów programistycznych API wew. , API zew., </w:t>
      </w:r>
    </w:p>
    <w:p w14:paraId="2EBD518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konwencje zapisu kodu źródłowego,</w:t>
      </w:r>
    </w:p>
    <w:p w14:paraId="2FED13E3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standardy jakości kodu źródłowego</w:t>
      </w:r>
    </w:p>
    <w:p w14:paraId="3520CAA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wytworzone kody źródłowe.</w:t>
      </w:r>
    </w:p>
    <w:p w14:paraId="460A29D3" w14:textId="188B69D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 xml:space="preserve">model bazy danych z opisem zawartości informacyjnej każdego pola w bazie danych </w:t>
      </w:r>
    </w:p>
    <w:p w14:paraId="0EF36B5B" w14:textId="786E707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diagram wdrożenia</w:t>
      </w:r>
    </w:p>
    <w:p w14:paraId="1E811819" w14:textId="70FD1B7D" w:rsidR="00C46009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cstheme="minorHAnsi"/>
        </w:rPr>
      </w:pPr>
      <w:r w:rsidRPr="00FD14ED">
        <w:rPr>
          <w:rFonts w:cstheme="minorHAnsi"/>
        </w:rPr>
        <w:t>Dokumentacja utrzymaniowa, musi zawierać co najmniej:</w:t>
      </w:r>
    </w:p>
    <w:p w14:paraId="1AF87493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administracyjne,</w:t>
      </w:r>
    </w:p>
    <w:p w14:paraId="489CF7D4" w14:textId="00B03F71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zabezpieczeń (backupowe),</w:t>
      </w:r>
    </w:p>
    <w:p w14:paraId="48DC6458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awaryjne,</w:t>
      </w:r>
    </w:p>
    <w:p w14:paraId="4A026620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użytkownika,</w:t>
      </w:r>
    </w:p>
    <w:p w14:paraId="5914B18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instalacji systemu,</w:t>
      </w:r>
    </w:p>
    <w:p w14:paraId="5479D441" w14:textId="155CDB1D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>Każda z procedur wymienionych w ustępie , musi zawierać, co najmniej następujące informacje:</w:t>
      </w:r>
    </w:p>
    <w:p w14:paraId="60D0B29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identyfikator i nazwę procedury,</w:t>
      </w:r>
    </w:p>
    <w:p w14:paraId="4160BAD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lastRenderedPageBreak/>
        <w:t>rodzaj procedury,</w:t>
      </w:r>
    </w:p>
    <w:p w14:paraId="36ED0F2B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data utworzenia i zatwierdzenia oraz wersja procedury,</w:t>
      </w:r>
    </w:p>
    <w:p w14:paraId="3F6BB385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cel i zakres procedury,</w:t>
      </w:r>
    </w:p>
    <w:p w14:paraId="21D2D96C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warunki uruchomienia procedury i oczekiwany rezultat jej wykonania,</w:t>
      </w:r>
    </w:p>
    <w:p w14:paraId="30EBD17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dane osób, które opracowały procedurę, sprawdziły, zaakceptowały i zatwierdziły,</w:t>
      </w:r>
    </w:p>
    <w:p w14:paraId="61D0664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 xml:space="preserve">Instrukcje dla administratorów oraz użytkowników końcowych </w:t>
      </w:r>
    </w:p>
    <w:p w14:paraId="53DBC7E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Podręczniki opracowane zostaną przez Wykonawcę dla każdej z ról przewidzianych w systemie.</w:t>
      </w:r>
    </w:p>
    <w:p w14:paraId="3190EB38" w14:textId="7C6DBED3" w:rsidR="00ED51DA" w:rsidRPr="00FD14ED" w:rsidRDefault="00ED51DA" w:rsidP="2127764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</w:pPr>
      <w:r w:rsidRPr="21277646">
        <w:t>Podręcznik będzie zawierał  zrzuty ekranów (opatrzone krótkimi opisami tekstowymi) demonstrujące oczekiwane stany systemu</w:t>
      </w:r>
    </w:p>
    <w:p w14:paraId="1F9C9851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W przypadku podręczników dla Administratora System dokument powinien zawierać następujące informacje</w:t>
      </w:r>
    </w:p>
    <w:p w14:paraId="7907C6E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stacji roboczej,</w:t>
      </w:r>
    </w:p>
    <w:p w14:paraId="3A65A8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serwerów fizycznych i wirtualnych,</w:t>
      </w:r>
    </w:p>
    <w:p w14:paraId="68F7DC28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komponentów sieciowych,</w:t>
      </w:r>
    </w:p>
    <w:p w14:paraId="07C5E079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opis zabezpieczeń Systemu,</w:t>
      </w:r>
    </w:p>
    <w:p w14:paraId="4D4131B0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bieżące działania administracyjne,</w:t>
      </w:r>
    </w:p>
    <w:p w14:paraId="591BFB76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bieżącego monitorowania i konserwacji Systemu (w tym okna serwisowe),</w:t>
      </w:r>
    </w:p>
    <w:p w14:paraId="218AC57F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aktualizacja systemu poprzez łatki,</w:t>
      </w:r>
    </w:p>
    <w:p w14:paraId="63C754A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wgrywanie nowych wersji oprogramowania wykonywalnego,</w:t>
      </w:r>
    </w:p>
    <w:p w14:paraId="710686DE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 przypadku wykrycia niepoprawnego działania systemu, po wgraniu nowej wersji systemu bądź łatki, opis jak to wykonać,</w:t>
      </w:r>
    </w:p>
    <w:p w14:paraId="2270DF72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tworzenia kopii zapasowych bazy danych oraz Systemu,</w:t>
      </w:r>
    </w:p>
    <w:p w14:paraId="5F38E8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harmonogram tworzenia kopii zapasowych,</w:t>
      </w:r>
    </w:p>
    <w:p w14:paraId="25370A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zakres Systemu podlegający tworzeniu kopii zapasowej,</w:t>
      </w:r>
    </w:p>
    <w:p w14:paraId="4B9525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utrzymywania kopii zapasowych,</w:t>
      </w:r>
    </w:p>
    <w:p w14:paraId="33C6641B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procedury odtworzenia systemu z kopii zapasowych,</w:t>
      </w:r>
    </w:p>
    <w:p w14:paraId="5CFB300E" w14:textId="44EEFBF9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postępowania na wypadek Awarii.</w:t>
      </w:r>
    </w:p>
    <w:p w14:paraId="1F4555ED" w14:textId="77777777" w:rsidR="00C46009" w:rsidRPr="00FD14ED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cstheme="minorHAnsi"/>
        </w:rPr>
      </w:pPr>
    </w:p>
    <w:p w14:paraId="2B6F7788" w14:textId="49B8B95C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D14ED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D14ED" w:rsidRDefault="00ED51DA" w:rsidP="00ED51DA">
      <w:pPr>
        <w:pStyle w:val="Akapitzlist"/>
        <w:ind w:left="1134"/>
        <w:rPr>
          <w:rFonts w:cstheme="minorHAnsi"/>
        </w:rPr>
      </w:pPr>
      <w:r w:rsidRPr="00FD14ED">
        <w:rPr>
          <w:rFonts w:cstheme="minorHAnsi"/>
        </w:rPr>
        <w:t>Dokumentacja bezpieczeństwa musi zawierać co najmniej następujące elementy:</w:t>
      </w:r>
    </w:p>
    <w:p w14:paraId="11C8F1E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Wstęp;</w:t>
      </w:r>
    </w:p>
    <w:p w14:paraId="64F479FD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procesu zarządzania ryzykiem:</w:t>
      </w:r>
    </w:p>
    <w:p w14:paraId="11F8C7A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metodyki szacowania ryzyka,</w:t>
      </w:r>
    </w:p>
    <w:p w14:paraId="101075B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lastRenderedPageBreak/>
        <w:t>identyfikacja zagrożeń dla poufności integralności oraz dostępności informacji przetwarzanych w systemach objętych zamówieniem;</w:t>
      </w:r>
    </w:p>
    <w:p w14:paraId="56F12FB3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bezpieczeństwa fizycznego:</w:t>
      </w:r>
    </w:p>
    <w:p w14:paraId="7DBFCDE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strefy bezpieczeństwa,</w:t>
      </w:r>
    </w:p>
    <w:p w14:paraId="424A0123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środki ochrony fizycznej,</w:t>
      </w:r>
    </w:p>
    <w:p w14:paraId="2C1A71CF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zasilanie awaryjne i zapewnienie warunków środowiskowych,</w:t>
      </w:r>
    </w:p>
    <w:p w14:paraId="0D8CE0B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alternatywne łącza;</w:t>
      </w:r>
    </w:p>
    <w:p w14:paraId="709600D5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Informacje o zastosowanych urządzeniach i narzędziach kryptograficznych;</w:t>
      </w:r>
    </w:p>
    <w:p w14:paraId="45AACD3C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Ochrona nośników;</w:t>
      </w:r>
    </w:p>
    <w:p w14:paraId="4490595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Procedury:</w:t>
      </w:r>
    </w:p>
    <w:p w14:paraId="70BFBFE2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administrowanie Systemem,</w:t>
      </w:r>
    </w:p>
    <w:p w14:paraId="07312F2D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urządzeń,</w:t>
      </w:r>
    </w:p>
    <w:p w14:paraId="04EB7E6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autoryzacja i dopuszczalne wykorzystanie zasobów,</w:t>
      </w:r>
    </w:p>
    <w:p w14:paraId="595C2F7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serwerów,</w:t>
      </w:r>
    </w:p>
    <w:p w14:paraId="40950AF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stacjonarnych,</w:t>
      </w:r>
    </w:p>
    <w:p w14:paraId="30D1BA4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przenośnych,</w:t>
      </w:r>
    </w:p>
    <w:p w14:paraId="78E44A3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sieci,</w:t>
      </w:r>
    </w:p>
    <w:p w14:paraId="69006663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haseł,</w:t>
      </w:r>
    </w:p>
    <w:p w14:paraId="4F64E391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bezpieczeństwo oprogramowania,</w:t>
      </w:r>
    </w:p>
    <w:p w14:paraId="6C7B185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kopie zapasowe danych,</w:t>
      </w:r>
    </w:p>
    <w:p w14:paraId="4961228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serwisowania,</w:t>
      </w:r>
    </w:p>
    <w:p w14:paraId="2E75C6E5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modernizowania</w:t>
      </w:r>
    </w:p>
    <w:p w14:paraId="775C07B8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wycofania elementów systemu,</w:t>
      </w:r>
    </w:p>
    <w:p w14:paraId="20A11774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plany awaryjne,</w:t>
      </w:r>
    </w:p>
    <w:p w14:paraId="5F0D8F7C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monitorowanie systemu IT;</w:t>
      </w:r>
    </w:p>
    <w:p w14:paraId="264679CA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Audyt Systemu:</w:t>
      </w:r>
    </w:p>
    <w:p w14:paraId="78BB09E1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przygotowanie audytu,</w:t>
      </w:r>
    </w:p>
    <w:p w14:paraId="3A76F23A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przebieg audytu,</w:t>
      </w:r>
    </w:p>
    <w:p w14:paraId="00376DB8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zakończenie audytu,</w:t>
      </w:r>
    </w:p>
    <w:p w14:paraId="6978ECBB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dokumentowanie działań audytowych;</w:t>
      </w:r>
    </w:p>
    <w:p w14:paraId="5F1EA750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Incydenty bezpieczeństwa:</w:t>
      </w:r>
    </w:p>
    <w:p w14:paraId="3605871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przyjęcie zgłoszenia,</w:t>
      </w:r>
    </w:p>
    <w:p w14:paraId="0D1BA3AB" w14:textId="77777777" w:rsidR="00ED51DA" w:rsidRPr="007F096D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rejestracja zgłoszenia,</w:t>
      </w:r>
    </w:p>
    <w:p w14:paraId="7862A0B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analiza zgłoszenia i propozycja działania,</w:t>
      </w:r>
    </w:p>
    <w:p w14:paraId="7ABBDB19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nadzór realizacji obsługi zgłoszenia,</w:t>
      </w:r>
    </w:p>
    <w:p w14:paraId="13D159D4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ocena realizacji obsługi zgłoszenia incydentu.</w:t>
      </w:r>
    </w:p>
    <w:p w14:paraId="7BC2569F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6A5A00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A5A00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6A5A00">
        <w:rPr>
          <w:rFonts w:ascii="Arial" w:eastAsia="Times New Roman" w:hAnsi="Arial" w:cs="Arial"/>
          <w:b/>
          <w:bCs/>
          <w:sz w:val="20"/>
          <w:szCs w:val="20"/>
        </w:rPr>
        <w:t>Umowy,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6A5A00">
        <w:rPr>
          <w:rFonts w:ascii="Arial" w:eastAsia="Times New Roman" w:hAnsi="Arial" w:cs="Arial"/>
          <w:sz w:val="20"/>
          <w:szCs w:val="20"/>
        </w:rPr>
        <w:t>aktualizacji dokumentacji</w:t>
      </w:r>
      <w:r w:rsidR="006A5A00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6A5A00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10"/>
      <w:r w:rsidRPr="006A5A00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6A5A00">
        <w:rPr>
          <w:rFonts w:ascii="Arial" w:eastAsia="Times New Roman" w:hAnsi="Arial" w:cs="Arial"/>
          <w:sz w:val="20"/>
          <w:szCs w:val="20"/>
        </w:rPr>
        <w:t>przedstawi</w:t>
      </w:r>
      <w:r w:rsidR="00995F3B">
        <w:rPr>
          <w:rFonts w:ascii="Arial" w:eastAsia="Times New Roman" w:hAnsi="Arial" w:cs="Arial"/>
          <w:sz w:val="20"/>
          <w:szCs w:val="20"/>
        </w:rPr>
        <w:t>ają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6A5A00">
        <w:rPr>
          <w:rFonts w:ascii="Arial" w:eastAsia="Times New Roman" w:hAnsi="Arial" w:cs="Arial"/>
          <w:sz w:val="20"/>
          <w:szCs w:val="20"/>
        </w:rPr>
        <w:t>Systemu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>
        <w:rPr>
          <w:rFonts w:ascii="Arial" w:eastAsia="Times New Roman" w:hAnsi="Arial" w:cs="Arial"/>
          <w:sz w:val="20"/>
          <w:szCs w:val="20"/>
        </w:rPr>
        <w:t>W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>
        <w:rPr>
          <w:rFonts w:ascii="Arial" w:eastAsia="Times New Roman" w:hAnsi="Arial" w:cs="Arial"/>
          <w:sz w:val="20"/>
          <w:szCs w:val="20"/>
        </w:rPr>
        <w:t>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6A5A00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6A5A0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88D5" w14:textId="77777777" w:rsidR="00E575AF" w:rsidRDefault="00E575AF" w:rsidP="009871B9">
      <w:pPr>
        <w:spacing w:after="0" w:line="240" w:lineRule="auto"/>
      </w:pPr>
      <w:r>
        <w:separator/>
      </w:r>
    </w:p>
  </w:endnote>
  <w:endnote w:type="continuationSeparator" w:id="0">
    <w:p w14:paraId="5DB66CDF" w14:textId="77777777" w:rsidR="00E575AF" w:rsidRDefault="00E575AF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85626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13F3FE0" w14:textId="3D21A7B1" w:rsidR="00AE144F" w:rsidRDefault="00AE144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4B36" w14:textId="77777777" w:rsidR="00E575AF" w:rsidRDefault="00E575AF" w:rsidP="009871B9">
      <w:pPr>
        <w:spacing w:after="0" w:line="240" w:lineRule="auto"/>
      </w:pPr>
      <w:r>
        <w:separator/>
      </w:r>
    </w:p>
  </w:footnote>
  <w:footnote w:type="continuationSeparator" w:id="0">
    <w:p w14:paraId="34587B52" w14:textId="77777777" w:rsidR="00E575AF" w:rsidRDefault="00E575AF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163727">
    <w:abstractNumId w:val="20"/>
  </w:num>
  <w:num w:numId="2" w16cid:durableId="258955234">
    <w:abstractNumId w:val="14"/>
  </w:num>
  <w:num w:numId="3" w16cid:durableId="1780030814">
    <w:abstractNumId w:val="9"/>
  </w:num>
  <w:num w:numId="4" w16cid:durableId="172309428">
    <w:abstractNumId w:val="1"/>
  </w:num>
  <w:num w:numId="5" w16cid:durableId="277492566">
    <w:abstractNumId w:val="29"/>
  </w:num>
  <w:num w:numId="6" w16cid:durableId="2028477670">
    <w:abstractNumId w:val="10"/>
  </w:num>
  <w:num w:numId="7" w16cid:durableId="1425223020">
    <w:abstractNumId w:val="11"/>
  </w:num>
  <w:num w:numId="8" w16cid:durableId="933630136">
    <w:abstractNumId w:val="3"/>
  </w:num>
  <w:num w:numId="9" w16cid:durableId="752121602">
    <w:abstractNumId w:val="12"/>
  </w:num>
  <w:num w:numId="10" w16cid:durableId="149828235">
    <w:abstractNumId w:val="16"/>
  </w:num>
  <w:num w:numId="11" w16cid:durableId="748692225">
    <w:abstractNumId w:val="31"/>
  </w:num>
  <w:num w:numId="12" w16cid:durableId="1156067997">
    <w:abstractNumId w:val="6"/>
  </w:num>
  <w:num w:numId="13" w16cid:durableId="1068309688">
    <w:abstractNumId w:val="13"/>
  </w:num>
  <w:num w:numId="14" w16cid:durableId="1652978549">
    <w:abstractNumId w:val="22"/>
  </w:num>
  <w:num w:numId="15" w16cid:durableId="580871079">
    <w:abstractNumId w:val="0"/>
  </w:num>
  <w:num w:numId="16" w16cid:durableId="1109278970">
    <w:abstractNumId w:val="26"/>
  </w:num>
  <w:num w:numId="17" w16cid:durableId="632831879">
    <w:abstractNumId w:val="23"/>
  </w:num>
  <w:num w:numId="18" w16cid:durableId="76942963">
    <w:abstractNumId w:val="30"/>
  </w:num>
  <w:num w:numId="19" w16cid:durableId="1407649868">
    <w:abstractNumId w:val="15"/>
  </w:num>
  <w:num w:numId="20" w16cid:durableId="1411272133">
    <w:abstractNumId w:val="28"/>
  </w:num>
  <w:num w:numId="21" w16cid:durableId="716398008">
    <w:abstractNumId w:val="7"/>
  </w:num>
  <w:num w:numId="22" w16cid:durableId="584191683">
    <w:abstractNumId w:val="2"/>
  </w:num>
  <w:num w:numId="23" w16cid:durableId="1655525260">
    <w:abstractNumId w:val="24"/>
  </w:num>
  <w:num w:numId="24" w16cid:durableId="417554825">
    <w:abstractNumId w:val="27"/>
  </w:num>
  <w:num w:numId="25" w16cid:durableId="1163618417">
    <w:abstractNumId w:val="8"/>
  </w:num>
  <w:num w:numId="26" w16cid:durableId="430011698">
    <w:abstractNumId w:val="19"/>
  </w:num>
  <w:num w:numId="27" w16cid:durableId="614560029">
    <w:abstractNumId w:val="18"/>
  </w:num>
  <w:num w:numId="28" w16cid:durableId="453445947">
    <w:abstractNumId w:val="25"/>
  </w:num>
  <w:num w:numId="29" w16cid:durableId="1173449198">
    <w:abstractNumId w:val="17"/>
  </w:num>
  <w:num w:numId="30" w16cid:durableId="253441660">
    <w:abstractNumId w:val="4"/>
  </w:num>
  <w:num w:numId="31" w16cid:durableId="1397512243">
    <w:abstractNumId w:val="21"/>
  </w:num>
  <w:num w:numId="32" w16cid:durableId="1983774923">
    <w:abstractNumId w:val="5"/>
  </w:num>
  <w:num w:numId="33" w16cid:durableId="154084918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1D5B"/>
    <w:rsid w:val="0006161F"/>
    <w:rsid w:val="00077F53"/>
    <w:rsid w:val="00081086"/>
    <w:rsid w:val="0008203E"/>
    <w:rsid w:val="000A5F46"/>
    <w:rsid w:val="001211FD"/>
    <w:rsid w:val="00127252"/>
    <w:rsid w:val="001944B6"/>
    <w:rsid w:val="001B76B2"/>
    <w:rsid w:val="001C2924"/>
    <w:rsid w:val="001E3E89"/>
    <w:rsid w:val="002076DE"/>
    <w:rsid w:val="00226317"/>
    <w:rsid w:val="00244483"/>
    <w:rsid w:val="002575B1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512473"/>
    <w:rsid w:val="005263D0"/>
    <w:rsid w:val="00542242"/>
    <w:rsid w:val="005A3944"/>
    <w:rsid w:val="005D44AA"/>
    <w:rsid w:val="005D7302"/>
    <w:rsid w:val="00632B88"/>
    <w:rsid w:val="00647F22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2E71"/>
    <w:rsid w:val="007A5EC1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AE144F"/>
    <w:rsid w:val="00B07225"/>
    <w:rsid w:val="00B15F7C"/>
    <w:rsid w:val="00B2127E"/>
    <w:rsid w:val="00B272C4"/>
    <w:rsid w:val="00B50FF3"/>
    <w:rsid w:val="00B644D2"/>
    <w:rsid w:val="00B72DE6"/>
    <w:rsid w:val="00B97501"/>
    <w:rsid w:val="00BB67ED"/>
    <w:rsid w:val="00BC0371"/>
    <w:rsid w:val="00BE2837"/>
    <w:rsid w:val="00BF2345"/>
    <w:rsid w:val="00BF6181"/>
    <w:rsid w:val="00C3098E"/>
    <w:rsid w:val="00C459C1"/>
    <w:rsid w:val="00C46009"/>
    <w:rsid w:val="00C70DA3"/>
    <w:rsid w:val="00C93B95"/>
    <w:rsid w:val="00CA7800"/>
    <w:rsid w:val="00CC1BF6"/>
    <w:rsid w:val="00D25F98"/>
    <w:rsid w:val="00D43A88"/>
    <w:rsid w:val="00D568BD"/>
    <w:rsid w:val="00D6621F"/>
    <w:rsid w:val="00D740B2"/>
    <w:rsid w:val="00DA0F09"/>
    <w:rsid w:val="00DB7E4B"/>
    <w:rsid w:val="00DD3A12"/>
    <w:rsid w:val="00DE2AB6"/>
    <w:rsid w:val="00DE3017"/>
    <w:rsid w:val="00E270BF"/>
    <w:rsid w:val="00E575AF"/>
    <w:rsid w:val="00EA7366"/>
    <w:rsid w:val="00EB0B68"/>
    <w:rsid w:val="00EB6CFE"/>
    <w:rsid w:val="00EB7DC5"/>
    <w:rsid w:val="00ED51DA"/>
    <w:rsid w:val="00EF17E0"/>
    <w:rsid w:val="00EF25F9"/>
    <w:rsid w:val="00EF641A"/>
    <w:rsid w:val="00F1170F"/>
    <w:rsid w:val="00F1472C"/>
    <w:rsid w:val="00F153B6"/>
    <w:rsid w:val="00F27725"/>
    <w:rsid w:val="00FA2042"/>
    <w:rsid w:val="00FA5347"/>
    <w:rsid w:val="00FC5377"/>
    <w:rsid w:val="00FC6EFF"/>
    <w:rsid w:val="00FC7361"/>
    <w:rsid w:val="00FD14ED"/>
    <w:rsid w:val="00FE7452"/>
    <w:rsid w:val="00FF51F0"/>
    <w:rsid w:val="00FF6B0F"/>
    <w:rsid w:val="11080430"/>
    <w:rsid w:val="21277646"/>
    <w:rsid w:val="3D598687"/>
    <w:rsid w:val="4FC6A0AA"/>
    <w:rsid w:val="5AE435A7"/>
    <w:rsid w:val="5CAB6FF3"/>
    <w:rsid w:val="5E474054"/>
    <w:rsid w:val="622EDC0A"/>
    <w:rsid w:val="639F4280"/>
    <w:rsid w:val="653B12E1"/>
    <w:rsid w:val="74D49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CC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EF2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2947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2024-04-18T15:09:00Z</dcterms:created>
  <dcterms:modified xsi:type="dcterms:W3CDTF">2024-04-18T15:10:00Z</dcterms:modified>
</cp:coreProperties>
</file>